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02" w:rsidRDefault="00B210D0" w:rsidP="00D9080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Предложения о</w:t>
      </w:r>
      <w:r w:rsidR="00750C08" w:rsidRPr="00314D5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разработке </w:t>
      </w:r>
      <w:r w:rsidR="00D90802" w:rsidRPr="00D90802">
        <w:rPr>
          <w:rFonts w:ascii="Times New Roman" w:eastAsia="Times New Roman" w:hAnsi="Times New Roman" w:cs="Times New Roman"/>
          <w:b/>
          <w:sz w:val="28"/>
          <w:szCs w:val="28"/>
        </w:rPr>
        <w:t xml:space="preserve">национального стандарта </w:t>
      </w:r>
    </w:p>
    <w:p w:rsidR="00750C08" w:rsidRPr="00314D5E" w:rsidRDefault="00ED3F02" w:rsidP="00D9080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1" w:name="_Hlk140062527"/>
      <w:r w:rsidR="00750C08" w:rsidRPr="00314D5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Территориальное планирование. Планировка городов. </w:t>
      </w:r>
      <w:r w:rsidR="009A785C">
        <w:rPr>
          <w:rFonts w:ascii="Times New Roman" w:eastAsia="Times New Roman" w:hAnsi="Times New Roman" w:cs="Times New Roman"/>
          <w:b/>
          <w:sz w:val="28"/>
          <w:szCs w:val="28"/>
        </w:rPr>
        <w:t>Агломерации. Термины и определения</w:t>
      </w:r>
      <w:bookmarkEnd w:id="1"/>
      <w:r w:rsidR="00750C08" w:rsidRPr="00314D5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4E5" w:rsidRPr="00750C08" w:rsidRDefault="00750C08" w:rsidP="001D23D2">
      <w:pPr>
        <w:pStyle w:val="1"/>
        <w:numPr>
          <w:ilvl w:val="0"/>
          <w:numId w:val="7"/>
        </w:numPr>
        <w:ind w:left="0" w:firstLine="709"/>
      </w:pPr>
      <w:r>
        <w:t>Н</w:t>
      </w:r>
      <w:r w:rsidR="007270F5" w:rsidRPr="00BD0241">
        <w:t xml:space="preserve">аименование, организационно-правовая форма и место нахождения разработчика (в случае, </w:t>
      </w:r>
      <w:r w:rsidR="006F4D13">
        <w:t xml:space="preserve">если разработчик </w:t>
      </w:r>
      <w:r w:rsidR="00FC5C08">
        <w:t>–</w:t>
      </w:r>
      <w:r w:rsidR="006F4D13">
        <w:t xml:space="preserve"> организация)</w:t>
      </w:r>
      <w:r w:rsidR="00B2060A">
        <w:t>.</w:t>
      </w:r>
    </w:p>
    <w:p w:rsidR="007270F5" w:rsidRPr="006F18CA" w:rsidRDefault="007270F5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CA">
        <w:rPr>
          <w:rFonts w:ascii="Times New Roman" w:eastAsia="Times New Roman" w:hAnsi="Times New Roman" w:cs="Times New Roman"/>
          <w:sz w:val="28"/>
          <w:szCs w:val="28"/>
        </w:rPr>
        <w:t>Федеральное автономное учреждение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18CA">
        <w:rPr>
          <w:rFonts w:ascii="Times New Roman" w:eastAsia="Times New Roman" w:hAnsi="Times New Roman" w:cs="Times New Roman"/>
          <w:sz w:val="28"/>
          <w:szCs w:val="28"/>
        </w:rPr>
        <w:t>Единый научно-исследовательский и</w:t>
      </w:r>
      <w:r w:rsidR="00FC5C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18CA">
        <w:rPr>
          <w:rFonts w:ascii="Times New Roman" w:eastAsia="Times New Roman" w:hAnsi="Times New Roman" w:cs="Times New Roman"/>
          <w:sz w:val="28"/>
          <w:szCs w:val="28"/>
        </w:rPr>
        <w:t>проектный институт пространственного планирования Российской Федерации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F18CA">
        <w:rPr>
          <w:rFonts w:ascii="Times New Roman" w:eastAsia="Times New Roman" w:hAnsi="Times New Roman" w:cs="Times New Roman"/>
          <w:sz w:val="28"/>
          <w:szCs w:val="28"/>
        </w:rPr>
        <w:t>(ФАУ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F18CA">
        <w:rPr>
          <w:rFonts w:ascii="Times New Roman" w:eastAsia="Times New Roman" w:hAnsi="Times New Roman" w:cs="Times New Roman"/>
          <w:sz w:val="28"/>
          <w:szCs w:val="28"/>
        </w:rPr>
        <w:t>Единый институт пространственного планирования РФ»)</w:t>
      </w:r>
    </w:p>
    <w:p w:rsidR="007270F5" w:rsidRDefault="007270F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CA">
        <w:rPr>
          <w:rFonts w:ascii="Times New Roman" w:eastAsia="Times New Roman" w:hAnsi="Times New Roman" w:cs="Times New Roman"/>
          <w:sz w:val="28"/>
          <w:szCs w:val="28"/>
        </w:rPr>
        <w:t>Юридический адрес: 127015, г. Москва, ул. Бутырская, д. 42</w:t>
      </w:r>
      <w:r w:rsidR="00063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802" w:rsidRDefault="00750C08" w:rsidP="00D90802">
      <w:pPr>
        <w:pStyle w:val="1"/>
        <w:numPr>
          <w:ilvl w:val="0"/>
          <w:numId w:val="7"/>
        </w:numPr>
        <w:ind w:left="0" w:firstLine="709"/>
      </w:pPr>
      <w:r>
        <w:t>Наименование проекта стандарта</w:t>
      </w:r>
      <w:r w:rsidR="00B2060A">
        <w:t>.</w:t>
      </w:r>
    </w:p>
    <w:p w:rsidR="00D90802" w:rsidRDefault="00D90802" w:rsidP="00D90802">
      <w:pPr>
        <w:pStyle w:val="1"/>
        <w:rPr>
          <w:b w:val="0"/>
        </w:rPr>
      </w:pPr>
      <w:r w:rsidRPr="00D90802">
        <w:rPr>
          <w:b w:val="0"/>
        </w:rPr>
        <w:t>Территориальное планирование. Планировка городов. Агломерации. Термины и определения</w:t>
      </w:r>
      <w:r>
        <w:rPr>
          <w:b w:val="0"/>
        </w:rPr>
        <w:t>.</w:t>
      </w:r>
    </w:p>
    <w:p w:rsidR="009434E5" w:rsidRPr="00750C08" w:rsidRDefault="00750C08" w:rsidP="00D90802">
      <w:pPr>
        <w:pStyle w:val="1"/>
      </w:pPr>
      <w:r>
        <w:t>П</w:t>
      </w:r>
      <w:r w:rsidR="007270F5" w:rsidRPr="00750C08">
        <w:t>еречень работ по стандартизации, проводим</w:t>
      </w:r>
      <w:r w:rsidR="00695A75">
        <w:t>ых в целях разработки стандарта</w:t>
      </w:r>
      <w:r w:rsidR="00B2060A">
        <w:t>.</w:t>
      </w:r>
    </w:p>
    <w:p w:rsidR="00E94D65" w:rsidRDefault="00E94D65" w:rsidP="00E9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терминов и определений, подлежащих применению при</w:t>
      </w:r>
      <w:r w:rsidR="000636B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планировании развития территорий агломераций.</w:t>
      </w:r>
    </w:p>
    <w:p w:rsidR="009434E5" w:rsidRDefault="009434E5" w:rsidP="001D23D2">
      <w:pPr>
        <w:pStyle w:val="1"/>
        <w:numPr>
          <w:ilvl w:val="0"/>
          <w:numId w:val="7"/>
        </w:numPr>
        <w:ind w:left="0" w:firstLine="709"/>
      </w:pPr>
      <w:r>
        <w:t>Н</w:t>
      </w:r>
      <w:r w:rsidRPr="009434E5">
        <w:t>аименование объекта стандартизации в соответствии с кодом общероссийского классификатора стандартов</w:t>
      </w:r>
      <w:r w:rsidR="00B2060A">
        <w:t>.</w:t>
      </w:r>
    </w:p>
    <w:p w:rsidR="00304F7F" w:rsidRDefault="00304F7F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стандартизации:</w:t>
      </w:r>
    </w:p>
    <w:p w:rsidR="009434E5" w:rsidRPr="009434E5" w:rsidRDefault="009434E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91.020 Территориальное планирование. Планировка городов</w:t>
      </w:r>
    </w:p>
    <w:p w:rsidR="00304F7F" w:rsidRPr="009434E5" w:rsidRDefault="00304F7F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Аспект стандартизации:</w:t>
      </w:r>
    </w:p>
    <w:p w:rsidR="00304F7F" w:rsidRDefault="00E94D65" w:rsidP="00E9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Термины и определения, применяемые при планировании развития территорий агломераций.</w:t>
      </w:r>
    </w:p>
    <w:p w:rsidR="009434E5" w:rsidRPr="009434E5" w:rsidRDefault="009434E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применения: </w:t>
      </w:r>
    </w:p>
    <w:p w:rsidR="009434E5" w:rsidRPr="009434E5" w:rsidRDefault="009434E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Стандарт предназначается для применения при разработке документов, определяющих единую градостроительную политику в агломерации, документов территориального планирования.</w:t>
      </w:r>
    </w:p>
    <w:p w:rsidR="009434E5" w:rsidRPr="009434E5" w:rsidRDefault="009434E5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Органы власти и организации, для которых рекомендуется применение данного стандарта:</w:t>
      </w:r>
    </w:p>
    <w:p w:rsidR="009434E5" w:rsidRPr="009434E5" w:rsidRDefault="009434E5" w:rsidP="001D23D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федеральные орган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органы исполнительной власти субъектов Российской Федерации, органы местного самоуправления, осуществляющие градостроительную деятельность;</w:t>
      </w:r>
    </w:p>
    <w:p w:rsidR="009434E5" w:rsidRDefault="009434E5" w:rsidP="001D23D2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научно-исследовательские, проектные и иные организации, осуществляющи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в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34E5">
        <w:rPr>
          <w:rFonts w:ascii="Times New Roman" w:eastAsia="Times New Roman" w:hAnsi="Times New Roman" w:cs="Times New Roman"/>
          <w:sz w:val="28"/>
          <w:szCs w:val="28"/>
        </w:rPr>
        <w:t>сфере градостроительной деятельности.</w:t>
      </w:r>
    </w:p>
    <w:p w:rsidR="009434E5" w:rsidRDefault="00591048" w:rsidP="001D23D2">
      <w:pPr>
        <w:pStyle w:val="1"/>
        <w:numPr>
          <w:ilvl w:val="0"/>
          <w:numId w:val="7"/>
        </w:numPr>
        <w:ind w:left="0" w:firstLine="709"/>
      </w:pPr>
      <w:r>
        <w:t>О</w:t>
      </w:r>
      <w:r w:rsidR="007270F5" w:rsidRPr="00591048">
        <w:t>снование разработки стандарта</w:t>
      </w:r>
      <w:r w:rsidR="00B2060A">
        <w:t>.</w:t>
      </w:r>
      <w:r w:rsidR="007270F5" w:rsidRPr="00591048">
        <w:t xml:space="preserve"> </w:t>
      </w:r>
    </w:p>
    <w:p w:rsidR="00882250" w:rsidRPr="0048258D" w:rsidRDefault="00B83C6B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</w:t>
      </w:r>
      <w:r w:rsidR="00D90802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 стандарта ГОСТ</w:t>
      </w:r>
      <w:r w:rsidR="00BE58C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94D65" w:rsidRPr="00E94D65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Агломерации. Термины и определения</w:t>
      </w:r>
      <w:r w:rsidR="00ED3F0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в целях формирования </w:t>
      </w:r>
      <w:r w:rsidR="00FC4EFF">
        <w:rPr>
          <w:rFonts w:ascii="Times New Roman" w:eastAsia="Times New Roman" w:hAnsi="Times New Roman" w:cs="Times New Roman"/>
          <w:sz w:val="28"/>
          <w:szCs w:val="28"/>
        </w:rPr>
        <w:t>понятийно-терминологической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 xml:space="preserve"> основы для</w:t>
      </w:r>
      <w:r w:rsidR="000636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>реализации государственной политики в сфере градостро</w:t>
      </w:r>
      <w:r w:rsidR="00976D01">
        <w:rPr>
          <w:rFonts w:ascii="Times New Roman" w:eastAsia="Times New Roman" w:hAnsi="Times New Roman" w:cs="Times New Roman"/>
          <w:sz w:val="28"/>
          <w:szCs w:val="28"/>
        </w:rPr>
        <w:t>ительной деятельности на территории агломераций в России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D01" w:rsidRDefault="00882250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Внедрение государственного стандарта обеспечит </w:t>
      </w:r>
      <w:r w:rsidR="00976D01">
        <w:rPr>
          <w:rFonts w:ascii="Times New Roman" w:eastAsia="Times New Roman" w:hAnsi="Times New Roman" w:cs="Times New Roman"/>
          <w:sz w:val="28"/>
          <w:szCs w:val="28"/>
        </w:rPr>
        <w:t>введение в практику градостро</w:t>
      </w:r>
      <w:r w:rsidR="00737333">
        <w:rPr>
          <w:rFonts w:ascii="Times New Roman" w:eastAsia="Times New Roman" w:hAnsi="Times New Roman" w:cs="Times New Roman"/>
          <w:sz w:val="28"/>
          <w:szCs w:val="28"/>
        </w:rPr>
        <w:t xml:space="preserve">ительной </w:t>
      </w:r>
      <w:r w:rsidR="005472C1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D01">
        <w:rPr>
          <w:rFonts w:ascii="Times New Roman" w:eastAsia="Times New Roman" w:hAnsi="Times New Roman" w:cs="Times New Roman"/>
          <w:sz w:val="28"/>
          <w:szCs w:val="28"/>
        </w:rPr>
        <w:t>терминов и определений, необходимых для</w:t>
      </w:r>
      <w:r w:rsidR="000636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6D01">
        <w:rPr>
          <w:rFonts w:ascii="Times New Roman" w:eastAsia="Times New Roman" w:hAnsi="Times New Roman" w:cs="Times New Roman"/>
          <w:sz w:val="28"/>
          <w:szCs w:val="28"/>
        </w:rPr>
        <w:t>планирования развития территорий агломераций</w:t>
      </w:r>
      <w:r w:rsidR="005472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802" w:rsidRDefault="00D90802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Утверждение указанного стандарта целесообразно для обеспечения достижения результата «В агломерациях проведена единая градостроительная политика (нарастающий итог)» в соответствии с пунктом 5.6 Плана реализации федерального проекта (Приложение №1 к паспорту федерального проекта «Развитие субъектов Российской Федерации и отдельных территорий», утвержденному протоколом заочного голосования членов проектного комитета федерального проекта «Развитие субъектов Российской Федерации и отдельных территорий» 30.12.2021 №1).</w:t>
      </w:r>
    </w:p>
    <w:p w:rsidR="00C12ED9" w:rsidRPr="006424D7" w:rsidRDefault="006F18CA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D7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использование которых предполагается при разработке ГОСТ Р: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Земельный кодекс Российской Федерации.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17.11.1995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169-ФЗ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архитектурной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18.06.2001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 землеустройстве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316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29.12.2014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 территориях опережающего развития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Распоряжение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13.02.2019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Pr="00316B35">
        <w:rPr>
          <w:rFonts w:ascii="Times New Roman" w:hAnsi="Times New Roman" w:cs="Times New Roman"/>
          <w:sz w:val="28"/>
          <w:szCs w:val="28"/>
        </w:rPr>
        <w:t>207-р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Стратегии пространственного развития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03.04.2021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542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методик расчета показателей для оценки эффективности деятельности высших должностных лиц субъектов Российской Федерации и</w:t>
      </w:r>
      <w:r w:rsidR="00227EFB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субъектов Российской Федерации, а также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признании утратившими силу отдельных положений постановления Правительства Российской Федерации от 17 июля 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915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26.11.2019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16B35">
        <w:rPr>
          <w:rFonts w:ascii="Times New Roman" w:hAnsi="Times New Roman" w:cs="Times New Roman"/>
          <w:sz w:val="28"/>
          <w:szCs w:val="28"/>
        </w:rPr>
        <w:t>1512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методики оценки социально-экономических эффектов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проектов строительства (реконструкции) и эксплуатации объектов транспортной инфраструктуры, планируемых к реализации с привлечением средств федерального бюджета, а также с предоставлением государственных гарантий Российской Федерации и налоговых льгот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31.05.2019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16B35">
        <w:rPr>
          <w:rFonts w:ascii="Times New Roman" w:hAnsi="Times New Roman" w:cs="Times New Roman"/>
          <w:sz w:val="28"/>
          <w:szCs w:val="28"/>
        </w:rPr>
        <w:t>696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6B35">
        <w:rPr>
          <w:rFonts w:ascii="Times New Roman" w:hAnsi="Times New Roman" w:cs="Times New Roman"/>
          <w:sz w:val="28"/>
          <w:szCs w:val="28"/>
        </w:rPr>
        <w:t>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Минтранса России от 30.12.2021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17.11.2021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 xml:space="preserve">Об утверждении Порядка отбора проектов комплексного развития сельских территорий </w:t>
      </w:r>
      <w:r w:rsidRPr="00316B35">
        <w:rPr>
          <w:rFonts w:ascii="Times New Roman" w:hAnsi="Times New Roman" w:cs="Times New Roman"/>
          <w:sz w:val="28"/>
          <w:szCs w:val="28"/>
        </w:rPr>
        <w:lastRenderedPageBreak/>
        <w:t>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сельских агломераций, а также требований к составу заявочной документации, представляемой на отбор проектов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СП 42.13330.2016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3372">
        <w:rPr>
          <w:rFonts w:ascii="Times New Roman" w:hAnsi="Times New Roman" w:cs="Times New Roman"/>
          <w:sz w:val="28"/>
          <w:szCs w:val="28"/>
        </w:rPr>
        <w:t xml:space="preserve">СНиП 2.07.01-89* </w:t>
      </w:r>
      <w:r w:rsidRPr="00316B35">
        <w:rPr>
          <w:rFonts w:ascii="Times New Roman" w:hAnsi="Times New Roman" w:cs="Times New Roman"/>
          <w:sz w:val="28"/>
          <w:szCs w:val="28"/>
        </w:rPr>
        <w:t>Градостроительство. Планировка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застройка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24.11.2015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877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09.01.2018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793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316B35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Минрегиона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26.05.2011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244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проектов генеральных планов поселений и городских округов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0802" w:rsidRPr="008E7704" w:rsidRDefault="00D90802" w:rsidP="00D90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Росреестра от 26.07.2022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П/0292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70F5" w:rsidRPr="005333CD" w:rsidRDefault="005333CD" w:rsidP="001D23D2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5333CD">
        <w:t>ведения о положениях, которые предлагаются для включения в</w:t>
      </w:r>
      <w:r w:rsidR="00E537DE">
        <w:t> </w:t>
      </w:r>
      <w:r w:rsidR="007270F5" w:rsidRPr="005333CD">
        <w:t>проект стандарта и имеют отличия от положений соответствующих международных стандартов и (или) стандартов региональных организаций по</w:t>
      </w:r>
      <w:r w:rsidR="00E537DE">
        <w:t> </w:t>
      </w:r>
      <w:r w:rsidR="007270F5" w:rsidRPr="005333CD">
        <w:t xml:space="preserve">стандартизации (с </w:t>
      </w:r>
      <w:r>
        <w:t>указанием степени соответствия)</w:t>
      </w:r>
      <w:r w:rsidR="00B2060A">
        <w:t>.</w:t>
      </w:r>
    </w:p>
    <w:p w:rsidR="005333CD" w:rsidRPr="005333CD" w:rsidRDefault="006D6D9C" w:rsidP="001D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Положения, которые предлагаются для включения в проект стандарта и</w:t>
      </w:r>
      <w:r w:rsidR="00E537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имеют отличия от положений соответствующих международных стандартов и</w:t>
      </w:r>
      <w:r w:rsidR="00E537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(или) стандартов региональных организаций по стандартизации, не</w:t>
      </w:r>
      <w:r w:rsidR="00E537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предусмотрены.</w:t>
      </w:r>
    </w:p>
    <w:p w:rsidR="00314D5E" w:rsidRDefault="006D6D9C" w:rsidP="001D23D2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BD0241">
        <w:t>роки раз</w:t>
      </w:r>
      <w:r>
        <w:t>работки и утверждения стандарта</w:t>
      </w:r>
      <w:r w:rsidR="00B2060A">
        <w:t>.</w:t>
      </w:r>
    </w:p>
    <w:p w:rsidR="007270F5" w:rsidRDefault="004B1575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2024 г</w:t>
      </w:r>
      <w:r w:rsidR="00F37B99"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:rsidR="007270F5" w:rsidRPr="006D6D9C" w:rsidRDefault="006D6D9C" w:rsidP="001D23D2">
      <w:pPr>
        <w:pStyle w:val="1"/>
        <w:numPr>
          <w:ilvl w:val="0"/>
          <w:numId w:val="7"/>
        </w:numPr>
        <w:ind w:left="0" w:firstLine="709"/>
      </w:pPr>
      <w:r>
        <w:t>К</w:t>
      </w:r>
      <w:r w:rsidR="007270F5" w:rsidRPr="00BD0241">
        <w:t>онтактные данные разработчика стандарта</w:t>
      </w:r>
      <w:r w:rsidR="00B2060A">
        <w:t>.</w:t>
      </w:r>
    </w:p>
    <w:p w:rsidR="007270F5" w:rsidRPr="006F18CA" w:rsidRDefault="007270F5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8CA">
        <w:rPr>
          <w:rFonts w:ascii="Times New Roman" w:eastAsia="Times New Roman" w:hAnsi="Times New Roman" w:cs="Times New Roman"/>
          <w:sz w:val="28"/>
          <w:szCs w:val="28"/>
        </w:rPr>
        <w:t>Телефон: 8-495-276-23-50</w:t>
      </w:r>
      <w:r w:rsidR="00B2060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70F5" w:rsidRDefault="007270F5" w:rsidP="00FC5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18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6F18C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gradplan@str.mos.ru</w:t>
        </w:r>
      </w:hyperlink>
      <w:r w:rsidR="00B2060A" w:rsidRPr="00B2060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51F1" w:rsidRDefault="004351F1" w:rsidP="004351F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351F1">
        <w:rPr>
          <w:rFonts w:ascii="Times New Roman" w:hAnsi="Times New Roman" w:cs="Times New Roman"/>
          <w:b/>
          <w:bCs/>
          <w:sz w:val="28"/>
          <w:szCs w:val="28"/>
        </w:rPr>
        <w:t>редполагаемый источник финансирования разработки стандарта.</w:t>
      </w:r>
    </w:p>
    <w:p w:rsidR="004351F1" w:rsidRPr="004351F1" w:rsidRDefault="00D90802" w:rsidP="00D90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802">
        <w:rPr>
          <w:rFonts w:ascii="Times New Roman" w:eastAsia="Times New Roman" w:hAnsi="Times New Roman" w:cs="Times New Roman"/>
          <w:sz w:val="28"/>
          <w:szCs w:val="28"/>
        </w:rPr>
        <w:t>За счет собственных средств разработчика.</w:t>
      </w:r>
    </w:p>
    <w:sectPr w:rsidR="004351F1" w:rsidRPr="004351F1" w:rsidSect="00997DCF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BC" w:rsidRDefault="00252EBC" w:rsidP="004E79FE">
      <w:pPr>
        <w:spacing w:after="0" w:line="240" w:lineRule="auto"/>
      </w:pPr>
      <w:r>
        <w:separator/>
      </w:r>
    </w:p>
  </w:endnote>
  <w:endnote w:type="continuationSeparator" w:id="0">
    <w:p w:rsidR="00252EBC" w:rsidRDefault="00252EBC" w:rsidP="004E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FE" w:rsidRPr="004E79FE" w:rsidRDefault="004E79FE" w:rsidP="004E79F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BC" w:rsidRDefault="00252EBC" w:rsidP="004E79FE">
      <w:pPr>
        <w:spacing w:after="0" w:line="240" w:lineRule="auto"/>
      </w:pPr>
      <w:r>
        <w:separator/>
      </w:r>
    </w:p>
  </w:footnote>
  <w:footnote w:type="continuationSeparator" w:id="0">
    <w:p w:rsidR="00252EBC" w:rsidRDefault="00252EBC" w:rsidP="004E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21551"/>
      <w:docPartObj>
        <w:docPartGallery w:val="Page Numbers (Top of Page)"/>
        <w:docPartUnique/>
      </w:docPartObj>
    </w:sdtPr>
    <w:sdtEndPr/>
    <w:sdtContent>
      <w:p w:rsidR="00997DCF" w:rsidRDefault="00997DCF">
        <w:pPr>
          <w:pStyle w:val="a4"/>
          <w:jc w:val="center"/>
        </w:pPr>
        <w:r w:rsidRPr="00997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53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7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DCF" w:rsidRDefault="00997D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3AB"/>
    <w:multiLevelType w:val="hybridMultilevel"/>
    <w:tmpl w:val="541C3542"/>
    <w:lvl w:ilvl="0" w:tplc="81424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CF53D1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85CEB"/>
    <w:multiLevelType w:val="hybridMultilevel"/>
    <w:tmpl w:val="EE1C403E"/>
    <w:lvl w:ilvl="0" w:tplc="81424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D0061"/>
    <w:multiLevelType w:val="hybridMultilevel"/>
    <w:tmpl w:val="7E8EA524"/>
    <w:lvl w:ilvl="0" w:tplc="8142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035B6E"/>
    <w:multiLevelType w:val="hybridMultilevel"/>
    <w:tmpl w:val="891EA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D055BD"/>
    <w:multiLevelType w:val="hybridMultilevel"/>
    <w:tmpl w:val="0F0202EA"/>
    <w:lvl w:ilvl="0" w:tplc="9F1A14D6">
      <w:start w:val="1"/>
      <w:numFmt w:val="bullet"/>
      <w:pStyle w:val="a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E00F62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A95A26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6311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001CC"/>
    <w:multiLevelType w:val="hybridMultilevel"/>
    <w:tmpl w:val="39D87BAE"/>
    <w:lvl w:ilvl="0" w:tplc="9134206C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09"/>
    <w:rsid w:val="00030739"/>
    <w:rsid w:val="000636B6"/>
    <w:rsid w:val="000A0CC5"/>
    <w:rsid w:val="000F3F06"/>
    <w:rsid w:val="00122015"/>
    <w:rsid w:val="0013340B"/>
    <w:rsid w:val="00145CB3"/>
    <w:rsid w:val="0014665B"/>
    <w:rsid w:val="0015234D"/>
    <w:rsid w:val="00155343"/>
    <w:rsid w:val="001B21D4"/>
    <w:rsid w:val="001D1D89"/>
    <w:rsid w:val="001D23D2"/>
    <w:rsid w:val="00203852"/>
    <w:rsid w:val="00227EFB"/>
    <w:rsid w:val="00252EBC"/>
    <w:rsid w:val="002940D6"/>
    <w:rsid w:val="002B77EA"/>
    <w:rsid w:val="002C36E1"/>
    <w:rsid w:val="00304F7F"/>
    <w:rsid w:val="00314D5E"/>
    <w:rsid w:val="00364BC7"/>
    <w:rsid w:val="00381D29"/>
    <w:rsid w:val="003A1392"/>
    <w:rsid w:val="00432E3E"/>
    <w:rsid w:val="004351F1"/>
    <w:rsid w:val="00466B8C"/>
    <w:rsid w:val="0048258D"/>
    <w:rsid w:val="004B1575"/>
    <w:rsid w:val="004B2D53"/>
    <w:rsid w:val="004B7B44"/>
    <w:rsid w:val="004E79FE"/>
    <w:rsid w:val="00515AAD"/>
    <w:rsid w:val="005333CD"/>
    <w:rsid w:val="00543A33"/>
    <w:rsid w:val="005472C1"/>
    <w:rsid w:val="00577AF4"/>
    <w:rsid w:val="00591048"/>
    <w:rsid w:val="005D73B2"/>
    <w:rsid w:val="005E5F78"/>
    <w:rsid w:val="005F4CD9"/>
    <w:rsid w:val="00614D8C"/>
    <w:rsid w:val="00630CCE"/>
    <w:rsid w:val="006424D7"/>
    <w:rsid w:val="00695A75"/>
    <w:rsid w:val="006D6D9C"/>
    <w:rsid w:val="006E1FF9"/>
    <w:rsid w:val="006F18CA"/>
    <w:rsid w:val="006F4D13"/>
    <w:rsid w:val="006F4DC7"/>
    <w:rsid w:val="007270F5"/>
    <w:rsid w:val="00737333"/>
    <w:rsid w:val="00750C08"/>
    <w:rsid w:val="007E6304"/>
    <w:rsid w:val="007F5955"/>
    <w:rsid w:val="00802692"/>
    <w:rsid w:val="008238DB"/>
    <w:rsid w:val="00826FF1"/>
    <w:rsid w:val="0086375B"/>
    <w:rsid w:val="00882250"/>
    <w:rsid w:val="008E7704"/>
    <w:rsid w:val="009434E5"/>
    <w:rsid w:val="0094627E"/>
    <w:rsid w:val="0095289A"/>
    <w:rsid w:val="00965837"/>
    <w:rsid w:val="00976BB0"/>
    <w:rsid w:val="00976D01"/>
    <w:rsid w:val="0098322A"/>
    <w:rsid w:val="00997DCF"/>
    <w:rsid w:val="009A1136"/>
    <w:rsid w:val="009A785C"/>
    <w:rsid w:val="00A4170C"/>
    <w:rsid w:val="00A41DB1"/>
    <w:rsid w:val="00A62FB7"/>
    <w:rsid w:val="00AD7BE8"/>
    <w:rsid w:val="00B11C58"/>
    <w:rsid w:val="00B2060A"/>
    <w:rsid w:val="00B210D0"/>
    <w:rsid w:val="00B3033B"/>
    <w:rsid w:val="00B83C6B"/>
    <w:rsid w:val="00BE37D6"/>
    <w:rsid w:val="00BE58CC"/>
    <w:rsid w:val="00C12ED9"/>
    <w:rsid w:val="00C17909"/>
    <w:rsid w:val="00C65BA8"/>
    <w:rsid w:val="00C75DB4"/>
    <w:rsid w:val="00CA64FB"/>
    <w:rsid w:val="00CC44A1"/>
    <w:rsid w:val="00D90802"/>
    <w:rsid w:val="00E22B3E"/>
    <w:rsid w:val="00E537DE"/>
    <w:rsid w:val="00E816A9"/>
    <w:rsid w:val="00E844FF"/>
    <w:rsid w:val="00E94D65"/>
    <w:rsid w:val="00E97A2C"/>
    <w:rsid w:val="00EA7ED6"/>
    <w:rsid w:val="00ED3F02"/>
    <w:rsid w:val="00F12079"/>
    <w:rsid w:val="00F226A2"/>
    <w:rsid w:val="00F37B99"/>
    <w:rsid w:val="00F5746C"/>
    <w:rsid w:val="00F841F6"/>
    <w:rsid w:val="00FA1C83"/>
    <w:rsid w:val="00FA4BB9"/>
    <w:rsid w:val="00FA59D2"/>
    <w:rsid w:val="00FB38BE"/>
    <w:rsid w:val="00FB7C87"/>
    <w:rsid w:val="00FC4EFF"/>
    <w:rsid w:val="00FC5C0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BD31-F0B6-4A79-83B0-EB7B14B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B7B44"/>
  </w:style>
  <w:style w:type="paragraph" w:styleId="2">
    <w:name w:val="heading 2"/>
    <w:basedOn w:val="a0"/>
    <w:next w:val="a0"/>
    <w:link w:val="20"/>
    <w:qFormat/>
    <w:rsid w:val="00750C0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тире"/>
    <w:basedOn w:val="a0"/>
    <w:qFormat/>
    <w:rsid w:val="004B7B44"/>
    <w:pPr>
      <w:widowControl w:val="0"/>
      <w:numPr>
        <w:numId w:val="1"/>
      </w:numPr>
      <w:autoSpaceDE w:val="0"/>
      <w:autoSpaceDN w:val="0"/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E79FE"/>
  </w:style>
  <w:style w:type="paragraph" w:styleId="a6">
    <w:name w:val="footer"/>
    <w:basedOn w:val="a0"/>
    <w:link w:val="a7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E79FE"/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0"/>
    <w:link w:val="a9"/>
    <w:uiPriority w:val="34"/>
    <w:qFormat/>
    <w:rsid w:val="00E816A9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03852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203852"/>
  </w:style>
  <w:style w:type="character" w:styleId="ac">
    <w:name w:val="Hyperlink"/>
    <w:basedOn w:val="a1"/>
    <w:uiPriority w:val="99"/>
    <w:unhideWhenUsed/>
    <w:rsid w:val="007270F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750C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0"/>
    <w:link w:val="10"/>
    <w:rsid w:val="00750C0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_1 Знак"/>
    <w:link w:val="1"/>
    <w:locked/>
    <w:rsid w:val="00750C0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plan@str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Попова Кристина Евгеньевна</cp:lastModifiedBy>
  <cp:revision>2</cp:revision>
  <dcterms:created xsi:type="dcterms:W3CDTF">2023-07-12T15:20:00Z</dcterms:created>
  <dcterms:modified xsi:type="dcterms:W3CDTF">2023-07-12T15:20:00Z</dcterms:modified>
</cp:coreProperties>
</file>